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330667" w:rsidRDefault="006E6776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ДОГОВОР ПОСТАВКИ № ____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г. </w:t>
      </w:r>
      <w:r w:rsidR="00D94ED1" w:rsidRPr="00330667">
        <w:rPr>
          <w:rFonts w:ascii="Times New Roman" w:hAnsi="Times New Roman" w:cs="Times New Roman"/>
          <w:sz w:val="24"/>
          <w:szCs w:val="24"/>
        </w:rPr>
        <w:t>Южно - Сахалинск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4ED1" w:rsidRPr="0033066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869FB">
        <w:rPr>
          <w:rFonts w:ascii="Times New Roman" w:hAnsi="Times New Roman" w:cs="Times New Roman"/>
          <w:sz w:val="24"/>
          <w:szCs w:val="24"/>
        </w:rPr>
        <w:t xml:space="preserve">  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</w:t>
      </w:r>
      <w:r w:rsidR="00D94ED1" w:rsidRPr="00330667">
        <w:rPr>
          <w:rFonts w:ascii="Times New Roman" w:hAnsi="Times New Roman" w:cs="Times New Roman"/>
          <w:sz w:val="24"/>
          <w:szCs w:val="24"/>
        </w:rPr>
        <w:t>«___»</w:t>
      </w:r>
      <w:r w:rsidRPr="00330667">
        <w:rPr>
          <w:rFonts w:ascii="Times New Roman" w:hAnsi="Times New Roman" w:cs="Times New Roman"/>
          <w:sz w:val="24"/>
          <w:szCs w:val="24"/>
        </w:rPr>
        <w:t xml:space="preserve">_________ 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ED1" w:rsidRPr="00330667" w:rsidRDefault="00D94ED1" w:rsidP="00B869FB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Закрытое акционерное общество «Топливно-обеспечивающая компания» (ЗАО «ТОК»), именуемое в дальнейшем «Покупатель», в лице Шевлякова Сергея Юрьевича, д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ействующего </w:t>
      </w:r>
      <w:r w:rsidRPr="0033066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330667">
        <w:rPr>
          <w:rFonts w:ascii="Times New Roman" w:hAnsi="Times New Roman" w:cs="Times New Roman"/>
          <w:iCs/>
          <w:sz w:val="24"/>
          <w:szCs w:val="24"/>
        </w:rPr>
        <w:t xml:space="preserve">Устава </w:t>
      </w:r>
      <w:r w:rsidRPr="00330667">
        <w:rPr>
          <w:rFonts w:ascii="Times New Roman" w:hAnsi="Times New Roman" w:cs="Times New Roman"/>
          <w:sz w:val="24"/>
          <w:szCs w:val="24"/>
        </w:rPr>
        <w:t>с одной стороны, и __________, именуемый/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в дальнейшем «Поставщик», в собственном лице / в лице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_____________ </w:t>
      </w:r>
      <w:r w:rsidRPr="00330667">
        <w:rPr>
          <w:rFonts w:ascii="Times New Roman" w:hAnsi="Times New Roman" w:cs="Times New Roman"/>
          <w:sz w:val="24"/>
          <w:szCs w:val="24"/>
        </w:rPr>
        <w:t>действующий/ее/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D94ED1" w:rsidRPr="00330667" w:rsidRDefault="00D94ED1" w:rsidP="00B869FB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0667">
        <w:rPr>
          <w:rFonts w:ascii="Times New Roman" w:hAnsi="Times New Roman" w:cs="Times New Roman"/>
          <w:i/>
          <w:iCs/>
          <w:spacing w:val="-2"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стороны, именуемые совместно в дальнейшем «Стороны», а по отдельности - «Сторона», заключили настоящий договор, именуемый в дальнейшем «Договор», о нижеследующем: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677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2B6677" w:rsidRPr="00330667" w:rsidRDefault="002B6677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Поставщик обязуется в </w:t>
      </w:r>
      <w:r w:rsidR="0099744A" w:rsidRPr="00330667">
        <w:rPr>
          <w:rFonts w:ascii="Times New Roman" w:hAnsi="Times New Roman" w:cs="Times New Roman"/>
          <w:sz w:val="24"/>
          <w:szCs w:val="24"/>
        </w:rPr>
        <w:t>обусловленн</w:t>
      </w:r>
      <w:r w:rsidRPr="00330667">
        <w:rPr>
          <w:rFonts w:ascii="Times New Roman" w:hAnsi="Times New Roman" w:cs="Times New Roman"/>
          <w:sz w:val="24"/>
          <w:szCs w:val="24"/>
        </w:rPr>
        <w:t xml:space="preserve">ый настоящим </w:t>
      </w:r>
      <w:r w:rsidR="0099744A" w:rsidRPr="00330667">
        <w:rPr>
          <w:rFonts w:ascii="Times New Roman" w:hAnsi="Times New Roman" w:cs="Times New Roman"/>
          <w:sz w:val="24"/>
          <w:szCs w:val="24"/>
        </w:rPr>
        <w:t>Договором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срок передать, а Покупатель обязуется принять и </w:t>
      </w:r>
      <w:r w:rsidR="0099744A" w:rsidRPr="00330667">
        <w:rPr>
          <w:rFonts w:ascii="Times New Roman" w:hAnsi="Times New Roman" w:cs="Times New Roman"/>
          <w:sz w:val="24"/>
          <w:szCs w:val="24"/>
        </w:rPr>
        <w:t>оплатить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AB13C9">
        <w:rPr>
          <w:rFonts w:ascii="Times New Roman" w:hAnsi="Times New Roman" w:cs="Times New Roman"/>
          <w:b/>
          <w:sz w:val="24"/>
          <w:szCs w:val="24"/>
        </w:rPr>
        <w:t>автоматическую систему мониторинга «АССОЛЬ – НБ»</w:t>
      </w:r>
      <w:r w:rsidR="008C19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3E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Спецификации </w:t>
      </w:r>
      <w:r w:rsidR="0057289B" w:rsidRPr="00330667">
        <w:rPr>
          <w:rFonts w:ascii="Times New Roman" w:hAnsi="Times New Roman" w:cs="Times New Roman"/>
          <w:sz w:val="24"/>
          <w:szCs w:val="24"/>
        </w:rPr>
        <w:t>(Приложение №1)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к настоящему  Договору  (далее по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тексту – «оборудование»</w:t>
      </w:r>
      <w:r w:rsidR="0099744A" w:rsidRPr="00330667">
        <w:rPr>
          <w:rFonts w:ascii="Times New Roman" w:hAnsi="Times New Roman" w:cs="Times New Roman"/>
          <w:sz w:val="24"/>
          <w:szCs w:val="24"/>
        </w:rPr>
        <w:t>).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Спецификации к настоящему Договору указывается наименование, комплектность и цена каждой единицы оборудования</w:t>
      </w:r>
      <w:r w:rsidR="00495F7F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99744A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ДОГОВОРА И ПОРЯДОК РАСЧЕТОВ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каждой единицы оборудования указывается в Спецификации к настоящему Договору.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включает расходы, связанные с упаковкой, погрузкой, доставкой, разгрузкой, оформлением груза в соответствии с нормативными правовыми актами Российской Федерации.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является окончательной и не подлежит изменению в течение срока действия Договора.</w:t>
      </w:r>
      <w:bookmarkStart w:id="1" w:name="Par52"/>
      <w:bookmarkEnd w:id="1"/>
    </w:p>
    <w:p w:rsidR="00495F7F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производит оплату надлежащим образом поставленного Оборудования путем безналичного перечисления денежных средств на расчетный счет Поставщика в течение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, при условии предоставления Поставщиком оригиналов товарной и, при наличии, — товарно-транспортной накладной </w:t>
      </w:r>
      <w:r w:rsidR="009E155D" w:rsidRPr="00330667">
        <w:rPr>
          <w:rFonts w:ascii="Times New Roman" w:hAnsi="Times New Roman" w:cs="Times New Roman"/>
          <w:sz w:val="24"/>
          <w:szCs w:val="24"/>
        </w:rPr>
        <w:t>и оригиналы счетов-фактур.</w:t>
      </w:r>
    </w:p>
    <w:p w:rsidR="009E155D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Не поз</w:t>
      </w:r>
      <w:r w:rsidR="00B869FB">
        <w:rPr>
          <w:rFonts w:ascii="Times New Roman" w:hAnsi="Times New Roman" w:cs="Times New Roman"/>
          <w:sz w:val="24"/>
          <w:szCs w:val="24"/>
        </w:rPr>
        <w:t xml:space="preserve">днее 5 (Пяти) календарных дней, </w:t>
      </w:r>
      <w:r w:rsidRPr="00330667">
        <w:rPr>
          <w:rFonts w:ascii="Times New Roman" w:hAnsi="Times New Roman" w:cs="Times New Roman"/>
          <w:sz w:val="24"/>
          <w:szCs w:val="24"/>
        </w:rPr>
        <w:t>со дня поставки Товара,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9E155D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Оплата стоимости оборудования по настоящему Договору производится путем перечисления Покупателем денежных средств на расчетный счет Поставщика.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 Днем оплаты является день поступления денежных средств на расчетный счет Поставщика.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СРОКИ И УСЛОВИЯ ПОСТАВКИ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0"/>
      <w:bookmarkEnd w:id="2"/>
      <w:r w:rsidRPr="00330667">
        <w:rPr>
          <w:rFonts w:ascii="Times New Roman" w:hAnsi="Times New Roman" w:cs="Times New Roman"/>
          <w:sz w:val="24"/>
          <w:szCs w:val="24"/>
        </w:rPr>
        <w:t>Оборудование по настоящему Договору должно быть поставлено в течение _________ после подписания настоящего Договора.</w:t>
      </w:r>
      <w:bookmarkStart w:id="3" w:name="Par61"/>
      <w:bookmarkEnd w:id="3"/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Датой поставки считается дата доставки оборудования на склад Покупателя.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должен принять оборудование и проверить его по количеству в день поставки, а по качеству не позднее _________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  <w:bookmarkStart w:id="4" w:name="Par63"/>
      <w:bookmarkEnd w:id="4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При обнаружении недопоставки оборудования Покупатель обязан незамедлительно уведомить об этом Поставщика. В этом случае Стороны составляют соответствующий акт.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Поставщик обязан восполнить недопоставленное количество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___ (___________)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r w:rsidRPr="00330667">
        <w:rPr>
          <w:rFonts w:ascii="Times New Roman" w:hAnsi="Times New Roman" w:cs="Times New Roman"/>
          <w:sz w:val="24"/>
          <w:szCs w:val="24"/>
        </w:rPr>
        <w:t>с даты обнаружени</w:t>
      </w:r>
      <w:r w:rsidR="00B869FB">
        <w:rPr>
          <w:rFonts w:ascii="Times New Roman" w:hAnsi="Times New Roman" w:cs="Times New Roman"/>
          <w:sz w:val="24"/>
          <w:szCs w:val="24"/>
        </w:rPr>
        <w:t>я</w:t>
      </w:r>
      <w:r w:rsidRPr="00330667">
        <w:rPr>
          <w:rFonts w:ascii="Times New Roman" w:hAnsi="Times New Roman" w:cs="Times New Roman"/>
          <w:sz w:val="24"/>
          <w:szCs w:val="24"/>
        </w:rPr>
        <w:t xml:space="preserve"> недопоставки.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При обнаружении ненадлежащего качества оборудования или несоответствия оборудования условиям о комплектности Покупатель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уведомляет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об этом Поставщика в течение </w:t>
      </w:r>
      <w:r w:rsidR="00B869FB">
        <w:rPr>
          <w:rFonts w:ascii="Times New Roman" w:hAnsi="Times New Roman" w:cs="Times New Roman"/>
          <w:sz w:val="24"/>
          <w:szCs w:val="24"/>
        </w:rPr>
        <w:t>___ (_____________) 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даты обнаружении недостатков или некомплектности оборудования</w:t>
      </w:r>
      <w:r w:rsidR="009E155D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___ (__________)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дней с момента получения уведомления от Покупателя обязан направить своего уполномоченного представителя на склад Покупателя для осмотра и составления соответствующего акта.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 случае  споров  о  качестве  поставленного  оборудования  проводится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экспертиза</w:t>
      </w:r>
      <w:r w:rsidRPr="00330667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Стороны,  настаивающей  на ее проведении. Если экспертиза проведена за счет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Покупателя и по </w:t>
      </w:r>
      <w:r w:rsidRPr="00330667">
        <w:rPr>
          <w:rFonts w:ascii="Times New Roman" w:hAnsi="Times New Roman" w:cs="Times New Roman"/>
          <w:sz w:val="24"/>
          <w:szCs w:val="24"/>
        </w:rPr>
        <w:t>ее   результатам  установлено  ненадлежащее  качество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 оборудования, Поставщик обязан возместить Покупателю расходы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на  проведение  экспертизы  в  течение  _____  дней  с момента получения ее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результатов.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Поставщик не направит к Покупателю своего уполномоченного представителя в установленный настоящим пунктом срок, Покупатель самостоятельно обращается в </w:t>
      </w:r>
      <w:r w:rsidR="00B869FB">
        <w:rPr>
          <w:rFonts w:ascii="Times New Roman" w:hAnsi="Times New Roman" w:cs="Times New Roman"/>
          <w:sz w:val="24"/>
          <w:szCs w:val="24"/>
        </w:rPr>
        <w:t>специализированную организацию</w:t>
      </w:r>
      <w:r w:rsidRPr="00330667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уведомляет об этом Поставщика.</w:t>
      </w:r>
      <w:bookmarkStart w:id="5" w:name="Par76"/>
      <w:bookmarkEnd w:id="5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оборудования ненадлежащего качества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цены оборудования;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безвозмездного устранения недостатков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DF2A9D" w:rsidRPr="00330667">
        <w:rPr>
          <w:rFonts w:ascii="Times New Roman" w:hAnsi="Times New Roman" w:cs="Times New Roman"/>
          <w:sz w:val="24"/>
          <w:szCs w:val="24"/>
        </w:rPr>
        <w:t>с момента получения уведомления о необходимости устранения недостатков</w:t>
      </w:r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возмещения своих расходов на устранение недостатков оборудования.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существенного нарушения требований к качеству оборудования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за оборудование денежной суммы;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потребовать замены оборудования ненадлежащего качества оборудованием, соответствующим условиям настоящего Договора.</w:t>
      </w:r>
      <w:bookmarkStart w:id="6" w:name="Par83"/>
      <w:bookmarkEnd w:id="6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некомплектного оборудования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покупной цены;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доукомплектования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</w:t>
      </w:r>
      <w:r w:rsidR="00B869FB">
        <w:rPr>
          <w:rFonts w:ascii="Times New Roman" w:hAnsi="Times New Roman" w:cs="Times New Roman"/>
          <w:sz w:val="24"/>
          <w:szCs w:val="24"/>
        </w:rPr>
        <w:t>момента получения уведомления о необходимости доукомплектовать оборудование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Если Поставщик в указанный срок не выполнил требования Покупателя о доукомплектовании оборудования,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потребовать замены некомплектного оборудования на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комплектное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денежной суммы.</w:t>
      </w:r>
      <w:bookmarkStart w:id="7" w:name="Par89"/>
      <w:bookmarkEnd w:id="7"/>
    </w:p>
    <w:p w:rsidR="00B869FB" w:rsidRDefault="00B869FB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При </w:t>
      </w:r>
      <w:r w:rsidR="0099744A" w:rsidRPr="00B869FB">
        <w:rPr>
          <w:rFonts w:ascii="Times New Roman" w:hAnsi="Times New Roman" w:cs="Times New Roman"/>
          <w:sz w:val="24"/>
          <w:szCs w:val="24"/>
        </w:rPr>
        <w:t>предъявлении Покупателем требования о замене оборудования, не соответствующего условию о качестве и/или комплектности, замена должна быть произведена Поставщиком в течение</w:t>
      </w:r>
      <w:proofErr w:type="gramStart"/>
      <w:r w:rsidR="0099744A" w:rsidRPr="00B869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рабочих дней.</w:t>
      </w:r>
    </w:p>
    <w:p w:rsidR="00C74AAE" w:rsidRPr="00B869FB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Право собственности на оборудование переходит к Покупателю </w:t>
      </w:r>
      <w:proofErr w:type="gramStart"/>
      <w:r w:rsidRPr="00B869FB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B869FB">
        <w:rPr>
          <w:rFonts w:ascii="Times New Roman" w:hAnsi="Times New Roman" w:cs="Times New Roman"/>
          <w:sz w:val="24"/>
          <w:szCs w:val="24"/>
        </w:rPr>
        <w:t xml:space="preserve"> оборудования в соответствии</w:t>
      </w:r>
      <w:r w:rsidRPr="006363EA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ar61" w:history="1">
        <w:r w:rsidRPr="006363E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п. 3.2</w:t>
        </w:r>
      </w:hyperlink>
      <w:r w:rsidRPr="00B869F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Риск случайной гибели или повреждения оборудования несет собственник оборудования.</w:t>
      </w:r>
    </w:p>
    <w:p w:rsidR="0099744A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Pr="00330667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КАЧЕСТВО И КОМПЛЕКТНОСТЬ ОБОРУДОВАНИЯ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Гарантийный срок на поставляемое оборудование составляет </w:t>
      </w:r>
      <w:r w:rsidR="00B869FB">
        <w:rPr>
          <w:rFonts w:ascii="Times New Roman" w:hAnsi="Times New Roman" w:cs="Times New Roman"/>
          <w:sz w:val="24"/>
          <w:szCs w:val="24"/>
        </w:rPr>
        <w:t>1 (один</w:t>
      </w:r>
      <w:r w:rsidR="00DF2A9D" w:rsidRPr="00330667">
        <w:rPr>
          <w:rFonts w:ascii="Times New Roman" w:hAnsi="Times New Roman" w:cs="Times New Roman"/>
          <w:sz w:val="24"/>
          <w:szCs w:val="24"/>
        </w:rPr>
        <w:t>)</w:t>
      </w:r>
      <w:r w:rsidR="00B869FB">
        <w:rPr>
          <w:rFonts w:ascii="Times New Roman" w:hAnsi="Times New Roman" w:cs="Times New Roman"/>
          <w:sz w:val="24"/>
          <w:szCs w:val="24"/>
        </w:rPr>
        <w:t xml:space="preserve"> календарный год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Комплектность  оборудования  указывается  в  Спецификации  к настоящему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Договору.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DF2A9D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ОТВЕТСТВЕННОСТЬ СТОРОН.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Поставщиком сроков поставки Товара Покупатель вправе требовать от Поставщика уплаты неустойки в форме пени в размере 0,1% от стоимости не</w:t>
      </w:r>
      <w:r w:rsid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Уплата неустойки не освобождает соответствующую Сторону от исполнения обязательств по </w:t>
      </w:r>
      <w:r w:rsidRPr="00330667">
        <w:rPr>
          <w:rFonts w:ascii="Times New Roman" w:hAnsi="Times New Roman" w:cs="Times New Roman"/>
          <w:sz w:val="24"/>
          <w:szCs w:val="24"/>
        </w:rPr>
        <w:t>Договору и возмещения убытков в полном объеме.</w:t>
      </w:r>
    </w:p>
    <w:p w:rsidR="00DF2A9D" w:rsidRPr="00330667" w:rsidRDefault="00DF2A9D" w:rsidP="003306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РАЗНОГЛАСИЯ И СПОРЫ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Споры, которые могут возникнуть при исполнении настоящего Договора, Стороны будут стремиться разрешить путем переговоров.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Стороны не придут к согласию в результате переговоров, споры передаются для разрешения в Арбитражный суд </w:t>
      </w:r>
      <w:r w:rsidR="00DF2A9D" w:rsidRPr="00330667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Pr="00330667" w:rsidRDefault="00DF2A9D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ФОРС-МАЖОРНЫЕ ОБСТОЯТЕЛЬСТВА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Стороны не несут ответственности за неисполнение или ненадлежащее исполнение любого из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своих обязательств, если докажут, что такое неисполнение было вызвано форс-мажорными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обстоятельствами, т.е. событиями или обстоятельствами, действительно находящимися вне контроля </w:t>
      </w:r>
      <w:r w:rsidRPr="00330667">
        <w:rPr>
          <w:rFonts w:ascii="Times New Roman" w:hAnsi="Times New Roman" w:cs="Times New Roman"/>
          <w:sz w:val="24"/>
          <w:szCs w:val="24"/>
        </w:rPr>
        <w:t xml:space="preserve">такой Стороны, наступившими после заключения Договора, носящими непредвиденный 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непредотвратимый характер. К форс-мажорным обстоятельствам относятся, в частности, природные </w:t>
      </w:r>
      <w:r w:rsidRPr="00330667">
        <w:rPr>
          <w:rFonts w:ascii="Times New Roman" w:hAnsi="Times New Roman" w:cs="Times New Roman"/>
          <w:sz w:val="24"/>
          <w:szCs w:val="24"/>
        </w:rPr>
        <w:t>катаклизмы, забастовки и другие подобные обстоятельства, если они непосредственно повлияли на исполнение Договора.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Время, которое требуется Сторонам для исполнения своих обязательств по Договору, будет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продлено на любой срок, в течение которого было отложено исполнение по причине перечисленных </w:t>
      </w:r>
      <w:r w:rsidRPr="00330667">
        <w:rPr>
          <w:rFonts w:ascii="Times New Roman" w:hAnsi="Times New Roman" w:cs="Times New Roman"/>
          <w:sz w:val="24"/>
          <w:szCs w:val="24"/>
        </w:rPr>
        <w:t>обстоятельств.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продолжительности обстоятельств непреодолимой силы более 30 (Тридцати) </w:t>
      </w:r>
      <w:r w:rsidR="00330667" w:rsidRPr="00330667">
        <w:rPr>
          <w:rFonts w:ascii="Times New Roman" w:hAnsi="Times New Roman" w:cs="Times New Roman"/>
          <w:sz w:val="24"/>
          <w:szCs w:val="24"/>
        </w:rPr>
        <w:t>кален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дарных дней, любая из Сторон имеет право расторгнуть Договор по письменному уведомлению</w:t>
      </w:r>
      <w:r w:rsidR="00330667"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другой Стороны не менее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99744A" w:rsidRPr="00B869FB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(Три</w:t>
      </w:r>
      <w:r w:rsidR="00B869FB">
        <w:rPr>
          <w:rFonts w:ascii="Times New Roman" w:hAnsi="Times New Roman" w:cs="Times New Roman"/>
          <w:spacing w:val="-1"/>
          <w:sz w:val="24"/>
          <w:szCs w:val="24"/>
        </w:rPr>
        <w:t xml:space="preserve">дцати) дней предоставить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Стороне подтверждение форс-мажорных обстоятельств. Таким </w:t>
      </w:r>
      <w:r w:rsidRPr="00330667">
        <w:rPr>
          <w:rFonts w:ascii="Times New Roman" w:hAnsi="Times New Roman" w:cs="Times New Roman"/>
          <w:sz w:val="24"/>
          <w:szCs w:val="24"/>
        </w:rPr>
        <w:t xml:space="preserve">подтверждением будет являться справка, сертификат или иной соответствующий документ,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выданный уполномоченным государственным органом, расположенным по месту возникновения </w:t>
      </w:r>
      <w:r w:rsidRPr="00330667">
        <w:rPr>
          <w:rFonts w:ascii="Times New Roman" w:hAnsi="Times New Roman" w:cs="Times New Roman"/>
          <w:sz w:val="24"/>
          <w:szCs w:val="24"/>
        </w:rPr>
        <w:t>форс-мажорных обстоятельств.</w:t>
      </w:r>
    </w:p>
    <w:p w:rsidR="00B869FB" w:rsidRPr="00B869FB" w:rsidRDefault="00B869FB" w:rsidP="00B869FB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ПРОЧИЕ УСЛОВИЯ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момента полного исполнения Сторонами всех обязательств по нему.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может быть изменен, дополнен или расторгнут по соглашению Сторон либо по иным основаниям, установленным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приложения являются неотъемлемыми частями настоящего Договора.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изменения, дополнения и приложения к настоящему Договору действительны в случае, если они совершены в письменной форме, подписаны уполномоченными на то лицами и скреплены печатями Сторон.</w:t>
      </w:r>
    </w:p>
    <w:p w:rsidR="0099744A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по одному для каждой из Сторон.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B869FB" w:rsidRDefault="0099744A" w:rsidP="00B869FB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330667" w:rsidRPr="00330667" w:rsidTr="00330667">
        <w:trPr>
          <w:trHeight w:val="501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ЗАО «ТОК»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93013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693013,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 а/я 47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93004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693004,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пр. Мира, 420, 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301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ИНН 6 501 110 189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 650 101 001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/с 40 702 810 850 340 110 369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Сбербанке РФ (ОАО)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Южно-Сахалинском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К/с 30 101 810 100 000 000 642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БИК 046 401 642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Тел. (4242) 45-30-90, факс (4242) 45-30-89 </w:t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контрагента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Юридический адрес: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Почтовый адрес: ……………………………..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Тел.: ………………, факс: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ИНН……………………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……………….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Расчетный счет: …………………………………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……………………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Корреспондентский  счет: 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БИК ……………………………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ОГРН …………………………... </w:t>
            </w:r>
          </w:p>
        </w:tc>
      </w:tr>
      <w:tr w:rsidR="00330667" w:rsidRPr="00330667" w:rsidTr="00330667">
        <w:trPr>
          <w:trHeight w:val="1184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ЗАО «ТОК»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С.Ю.Шевляков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М.П.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лица, подписывающего договор от имени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/И.О.Фамилия/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</w:p>
        </w:tc>
      </w:tr>
    </w:tbl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C84651" w:rsidRDefault="00C84651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  <w:sectPr w:rsidR="00330667" w:rsidSect="00B869F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9D056E" w:rsidRPr="009C3D17" w:rsidRDefault="00330667" w:rsidP="009C3D1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t>К договору поставки №__________ от «__»________2013г.</w:t>
      </w:r>
    </w:p>
    <w:p w:rsidR="009D056E" w:rsidRPr="00CC4702" w:rsidRDefault="009D056E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tbl>
      <w:tblPr>
        <w:tblW w:w="15665" w:type="dxa"/>
        <w:tblInd w:w="-106" w:type="dxa"/>
        <w:tblLayout w:type="fixed"/>
        <w:tblLook w:val="00A0"/>
      </w:tblPr>
      <w:tblGrid>
        <w:gridCol w:w="498"/>
        <w:gridCol w:w="2126"/>
        <w:gridCol w:w="1984"/>
        <w:gridCol w:w="851"/>
        <w:gridCol w:w="4111"/>
        <w:gridCol w:w="851"/>
        <w:gridCol w:w="568"/>
        <w:gridCol w:w="991"/>
        <w:gridCol w:w="850"/>
        <w:gridCol w:w="851"/>
        <w:gridCol w:w="850"/>
        <w:gridCol w:w="1134"/>
      </w:tblGrid>
      <w:tr w:rsidR="00330667" w:rsidRPr="00CC4702" w:rsidTr="009B279C">
        <w:trPr>
          <w:trHeight w:val="9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CC4702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Обязательные критерии (соответствие ГОСТ, ТУ.</w:t>
            </w:r>
            <w:proofErr w:type="gram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Стандартам,  иным нормативным документам,  характеристикам и параметрам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Торговая марка, производитель, каталожный номер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Технические параметры, размеры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35" w:lineRule="exact"/>
              <w:ind w:left="62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Цена за ед.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, без </w:t>
            </w: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ind w:left="10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Сумма НДС </w:t>
            </w: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за</w:t>
            </w:r>
            <w:proofErr w:type="gramEnd"/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ед. Товара 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(максимальная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)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, без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Общая (</w:t>
            </w:r>
            <w:proofErr w:type="spell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максималь</w:t>
            </w:r>
            <w:proofErr w:type="spellEnd"/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ная</w:t>
            </w:r>
            <w:proofErr w:type="spellEnd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) стоимость</w:t>
            </w:r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</w:tr>
      <w:tr w:rsidR="00330667" w:rsidRPr="00CC4702" w:rsidTr="009B279C">
        <w:trPr>
          <w:trHeight w:val="57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1</w:t>
            </w:r>
            <w:r w:rsidR="00B869FB" w:rsidRPr="00B869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9B279C" w:rsidRDefault="00AB13C9" w:rsidP="008C197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Автоматическая система мониторинга «АССОЛЬ – НБ»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AB13C9" w:rsidP="008C197D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9" w:rsidRPr="00B869FB" w:rsidRDefault="00AB13C9" w:rsidP="00AB13C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Первичный преобразователь параметров (Н=10700 мм) с тремя </w:t>
            </w:r>
            <w:proofErr w:type="spellStart"/>
            <w:r w:rsidRPr="00AB13C9">
              <w:rPr>
                <w:rFonts w:ascii="Times New Roman" w:hAnsi="Times New Roman" w:cs="Times New Roman"/>
              </w:rPr>
              <w:t>погружными</w:t>
            </w:r>
            <w:proofErr w:type="spellEnd"/>
            <w:r w:rsidRPr="00AB13C9">
              <w:rPr>
                <w:rFonts w:ascii="Times New Roman" w:hAnsi="Times New Roman" w:cs="Times New Roman"/>
              </w:rPr>
              <w:t xml:space="preserve"> датчиками плотности и тремя датчиками температуры каждый – </w:t>
            </w:r>
            <w:r w:rsidRPr="00AB13C9">
              <w:rPr>
                <w:rFonts w:ascii="Times New Roman" w:hAnsi="Times New Roman" w:cs="Times New Roman"/>
                <w:b/>
              </w:rPr>
              <w:t>4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-Блок индикации (БИ)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-Устройство вычислительное (УВ)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-Блок управления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</w:t>
            </w:r>
            <w:proofErr w:type="spellStart"/>
            <w:r w:rsidRPr="00AB13C9">
              <w:rPr>
                <w:rFonts w:ascii="Times New Roman" w:hAnsi="Times New Roman" w:cs="Times New Roman"/>
              </w:rPr>
              <w:t>Оповещатель</w:t>
            </w:r>
            <w:proofErr w:type="spellEnd"/>
            <w:r w:rsidRPr="00AB13C9">
              <w:rPr>
                <w:rFonts w:ascii="Times New Roman" w:hAnsi="Times New Roman" w:cs="Times New Roman"/>
              </w:rPr>
              <w:t xml:space="preserve"> звуковой «Бия-С» - 2 ед.;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-Персональный компьютер (2</w:t>
            </w:r>
            <w:proofErr w:type="spellStart"/>
            <w:r w:rsidRPr="00AB13C9">
              <w:rPr>
                <w:rFonts w:ascii="Times New Roman" w:hAnsi="Times New Roman" w:cs="Times New Roman"/>
                <w:lang w:val="en-US"/>
              </w:rPr>
              <w:t>Gb</w:t>
            </w:r>
            <w:proofErr w:type="spellEnd"/>
            <w:r w:rsidRPr="00AB13C9">
              <w:rPr>
                <w:rFonts w:ascii="Times New Roman" w:hAnsi="Times New Roman" w:cs="Times New Roman"/>
              </w:rPr>
              <w:t>/500</w:t>
            </w:r>
            <w:proofErr w:type="spellStart"/>
            <w:r w:rsidRPr="00AB13C9">
              <w:rPr>
                <w:rFonts w:ascii="Times New Roman" w:hAnsi="Times New Roman" w:cs="Times New Roman"/>
                <w:lang w:val="en-US"/>
              </w:rPr>
              <w:t>Gb</w:t>
            </w:r>
            <w:proofErr w:type="spellEnd"/>
            <w:r w:rsidRPr="00AB13C9">
              <w:rPr>
                <w:rFonts w:ascii="Times New Roman" w:hAnsi="Times New Roman" w:cs="Times New Roman"/>
              </w:rPr>
              <w:t>/</w:t>
            </w:r>
            <w:proofErr w:type="spellStart"/>
            <w:r w:rsidRPr="00AB13C9">
              <w:rPr>
                <w:rFonts w:ascii="Times New Roman" w:hAnsi="Times New Roman" w:cs="Times New Roman"/>
                <w:lang w:val="en-US"/>
              </w:rPr>
              <w:t>Int</w:t>
            </w:r>
            <w:proofErr w:type="spellEnd"/>
            <w:r w:rsidRPr="00AB13C9">
              <w:rPr>
                <w:rFonts w:ascii="Times New Roman" w:hAnsi="Times New Roman" w:cs="Times New Roman"/>
              </w:rPr>
              <w:t>/</w:t>
            </w:r>
            <w:r w:rsidRPr="00AB13C9">
              <w:rPr>
                <w:rFonts w:ascii="Times New Roman" w:hAnsi="Times New Roman" w:cs="Times New Roman"/>
                <w:lang w:val="en-US"/>
              </w:rPr>
              <w:t>DVDRW</w:t>
            </w:r>
            <w:r w:rsidRPr="00AB13C9">
              <w:rPr>
                <w:rFonts w:ascii="Times New Roman" w:hAnsi="Times New Roman" w:cs="Times New Roman"/>
              </w:rPr>
              <w:t>/</w:t>
            </w:r>
            <w:r w:rsidRPr="00AB13C9">
              <w:rPr>
                <w:rFonts w:ascii="Times New Roman" w:hAnsi="Times New Roman" w:cs="Times New Roman"/>
                <w:lang w:val="en-US"/>
              </w:rPr>
              <w:t>kb</w:t>
            </w:r>
            <w:r w:rsidRPr="00AB13C9">
              <w:rPr>
                <w:rFonts w:ascii="Times New Roman" w:hAnsi="Times New Roman" w:cs="Times New Roman"/>
              </w:rPr>
              <w:t>/</w:t>
            </w:r>
            <w:r w:rsidRPr="00AB13C9">
              <w:rPr>
                <w:rFonts w:ascii="Times New Roman" w:hAnsi="Times New Roman" w:cs="Times New Roman"/>
                <w:lang w:val="en-US"/>
              </w:rPr>
              <w:t>m</w:t>
            </w:r>
            <w:r w:rsidRPr="00AB13C9">
              <w:rPr>
                <w:rFonts w:ascii="Times New Roman" w:hAnsi="Times New Roman" w:cs="Times New Roman"/>
              </w:rPr>
              <w:t>/</w:t>
            </w:r>
            <w:r w:rsidRPr="00AB13C9">
              <w:rPr>
                <w:rFonts w:ascii="Times New Roman" w:hAnsi="Times New Roman" w:cs="Times New Roman"/>
                <w:lang w:val="en-US"/>
              </w:rPr>
              <w:t>DOS</w:t>
            </w:r>
            <w:r w:rsidRPr="00AB13C9">
              <w:rPr>
                <w:rFonts w:ascii="Times New Roman" w:hAnsi="Times New Roman" w:cs="Times New Roman"/>
              </w:rPr>
              <w:t xml:space="preserve"> 22000 + </w:t>
            </w:r>
            <w:r w:rsidRPr="00AB13C9">
              <w:rPr>
                <w:rFonts w:ascii="Times New Roman" w:hAnsi="Times New Roman" w:cs="Times New Roman"/>
                <w:lang w:val="en-US"/>
              </w:rPr>
              <w:t>win</w:t>
            </w:r>
            <w:r w:rsidRPr="00AB13C9">
              <w:rPr>
                <w:rFonts w:ascii="Times New Roman" w:hAnsi="Times New Roman" w:cs="Times New Roman"/>
              </w:rPr>
              <w:t>7</w:t>
            </w:r>
            <w:r w:rsidRPr="00AB13C9">
              <w:rPr>
                <w:rFonts w:ascii="Times New Roman" w:hAnsi="Times New Roman" w:cs="Times New Roman"/>
                <w:lang w:val="en-US"/>
              </w:rPr>
              <w:t>pro</w:t>
            </w:r>
            <w:r w:rsidRPr="00AB13C9">
              <w:rPr>
                <w:rFonts w:ascii="Times New Roman" w:hAnsi="Times New Roman" w:cs="Times New Roman"/>
              </w:rPr>
              <w:t xml:space="preserve">, монитор не менее 17˝) либо аналог – </w:t>
            </w:r>
            <w:r w:rsidRPr="00AB13C9">
              <w:rPr>
                <w:rFonts w:ascii="Times New Roman" w:hAnsi="Times New Roman" w:cs="Times New Roman"/>
                <w:b/>
              </w:rPr>
              <w:t>2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-Принтер </w:t>
            </w:r>
            <w:r w:rsidRPr="00AB13C9">
              <w:rPr>
                <w:rFonts w:ascii="Times New Roman" w:hAnsi="Times New Roman" w:cs="Times New Roman"/>
                <w:lang w:val="en-US"/>
              </w:rPr>
              <w:t>HP</w:t>
            </w:r>
            <w:r w:rsidRPr="00AB13C9">
              <w:rPr>
                <w:rFonts w:ascii="Times New Roman" w:hAnsi="Times New Roman" w:cs="Times New Roman"/>
              </w:rPr>
              <w:t xml:space="preserve"> </w:t>
            </w:r>
            <w:r w:rsidRPr="00AB13C9">
              <w:rPr>
                <w:rFonts w:ascii="Times New Roman" w:hAnsi="Times New Roman" w:cs="Times New Roman"/>
                <w:lang w:val="en-US"/>
              </w:rPr>
              <w:t>P</w:t>
            </w:r>
            <w:r w:rsidRPr="00AB13C9">
              <w:rPr>
                <w:rFonts w:ascii="Times New Roman" w:hAnsi="Times New Roman" w:cs="Times New Roman"/>
              </w:rPr>
              <w:t xml:space="preserve">1101 (либо аналог)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B13C9">
              <w:rPr>
                <w:rFonts w:ascii="Times New Roman" w:hAnsi="Times New Roman" w:cs="Times New Roman"/>
                <w:lang w:val="en-US"/>
              </w:rPr>
              <w:t>-</w:t>
            </w:r>
            <w:r w:rsidRPr="00AB13C9">
              <w:rPr>
                <w:rFonts w:ascii="Times New Roman" w:hAnsi="Times New Roman" w:cs="Times New Roman"/>
              </w:rPr>
              <w:t>Автомат</w:t>
            </w:r>
            <w:r w:rsidRPr="00AB13C9">
              <w:rPr>
                <w:rFonts w:ascii="Times New Roman" w:hAnsi="Times New Roman" w:cs="Times New Roman"/>
                <w:lang w:val="en-US"/>
              </w:rPr>
              <w:t xml:space="preserve"> S242C2ELC 2A – </w:t>
            </w:r>
            <w:r w:rsidRPr="00AB13C9"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proofErr w:type="spellStart"/>
            <w:proofErr w:type="gramStart"/>
            <w:r w:rsidRPr="00AB13C9">
              <w:rPr>
                <w:rFonts w:ascii="Times New Roman" w:hAnsi="Times New Roman" w:cs="Times New Roman"/>
                <w:b/>
              </w:rPr>
              <w:t>ед</w:t>
            </w:r>
            <w:proofErr w:type="spellEnd"/>
            <w:r w:rsidRPr="00AB13C9">
              <w:rPr>
                <w:rFonts w:ascii="Times New Roman" w:hAnsi="Times New Roman" w:cs="Times New Roman"/>
                <w:lang w:val="en-US"/>
              </w:rPr>
              <w:t>.;</w:t>
            </w:r>
            <w:proofErr w:type="gramEnd"/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B13C9">
              <w:rPr>
                <w:rFonts w:ascii="Times New Roman" w:hAnsi="Times New Roman" w:cs="Times New Roman"/>
                <w:lang w:val="en-US"/>
              </w:rPr>
              <w:t>-</w:t>
            </w:r>
            <w:r w:rsidRPr="00AB13C9">
              <w:rPr>
                <w:rFonts w:ascii="Times New Roman" w:hAnsi="Times New Roman" w:cs="Times New Roman"/>
              </w:rPr>
              <w:t>Автомат</w:t>
            </w:r>
            <w:r w:rsidRPr="00AB13C9">
              <w:rPr>
                <w:rFonts w:ascii="Times New Roman" w:hAnsi="Times New Roman" w:cs="Times New Roman"/>
                <w:lang w:val="en-US"/>
              </w:rPr>
              <w:t xml:space="preserve"> S242C26 6A – </w:t>
            </w:r>
            <w:r w:rsidRPr="00AB13C9"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proofErr w:type="spellStart"/>
            <w:proofErr w:type="gramStart"/>
            <w:r w:rsidRPr="00AB13C9">
              <w:rPr>
                <w:rFonts w:ascii="Times New Roman" w:hAnsi="Times New Roman" w:cs="Times New Roman"/>
                <w:b/>
              </w:rPr>
              <w:t>ед</w:t>
            </w:r>
            <w:proofErr w:type="spellEnd"/>
            <w:r w:rsidRPr="00AB13C9">
              <w:rPr>
                <w:rFonts w:ascii="Times New Roman" w:hAnsi="Times New Roman" w:cs="Times New Roman"/>
                <w:lang w:val="en-US"/>
              </w:rPr>
              <w:t>.;</w:t>
            </w:r>
            <w:proofErr w:type="gramEnd"/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-Автомат </w:t>
            </w:r>
            <w:r w:rsidRPr="00AB13C9">
              <w:rPr>
                <w:rFonts w:ascii="Times New Roman" w:hAnsi="Times New Roman" w:cs="Times New Roman"/>
                <w:lang w:val="en-US"/>
              </w:rPr>
              <w:t>S</w:t>
            </w:r>
            <w:r w:rsidRPr="00AB13C9">
              <w:rPr>
                <w:rFonts w:ascii="Times New Roman" w:hAnsi="Times New Roman" w:cs="Times New Roman"/>
              </w:rPr>
              <w:t>242</w:t>
            </w:r>
            <w:r w:rsidRPr="00AB13C9">
              <w:rPr>
                <w:rFonts w:ascii="Times New Roman" w:hAnsi="Times New Roman" w:cs="Times New Roman"/>
                <w:lang w:val="en-US"/>
              </w:rPr>
              <w:t>C</w:t>
            </w:r>
            <w:r w:rsidRPr="00AB13C9">
              <w:rPr>
                <w:rFonts w:ascii="Times New Roman" w:hAnsi="Times New Roman" w:cs="Times New Roman"/>
              </w:rPr>
              <w:t>10</w:t>
            </w:r>
            <w:r w:rsidRPr="00AB13C9">
              <w:rPr>
                <w:rFonts w:ascii="Times New Roman" w:hAnsi="Times New Roman" w:cs="Times New Roman"/>
                <w:lang w:val="en-US"/>
              </w:rPr>
              <w:t>ELC</w:t>
            </w:r>
            <w:r w:rsidRPr="00AB13C9">
              <w:rPr>
                <w:rFonts w:ascii="Times New Roman" w:hAnsi="Times New Roman" w:cs="Times New Roman"/>
              </w:rPr>
              <w:t xml:space="preserve"> 10</w:t>
            </w:r>
            <w:r w:rsidRPr="00AB13C9">
              <w:rPr>
                <w:rFonts w:ascii="Times New Roman" w:hAnsi="Times New Roman" w:cs="Times New Roman"/>
                <w:lang w:val="en-US"/>
              </w:rPr>
              <w:t>A</w:t>
            </w:r>
            <w:r w:rsidRPr="00AB13C9">
              <w:rPr>
                <w:rFonts w:ascii="Times New Roman" w:hAnsi="Times New Roman" w:cs="Times New Roman"/>
              </w:rPr>
              <w:t xml:space="preserve"> – </w:t>
            </w:r>
            <w:r w:rsidRPr="00AB13C9">
              <w:rPr>
                <w:rFonts w:ascii="Times New Roman" w:hAnsi="Times New Roman" w:cs="Times New Roman"/>
                <w:b/>
              </w:rPr>
              <w:t>2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-Магнитный пускатель ПМ12-010100 УХЛ 4</w:t>
            </w:r>
            <w:proofErr w:type="gramStart"/>
            <w:r w:rsidRPr="00AB13C9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B13C9">
              <w:rPr>
                <w:rFonts w:ascii="Times New Roman" w:hAnsi="Times New Roman" w:cs="Times New Roman"/>
              </w:rPr>
              <w:t xml:space="preserve"> – </w:t>
            </w:r>
            <w:r w:rsidRPr="00AB13C9">
              <w:rPr>
                <w:rFonts w:ascii="Times New Roman" w:hAnsi="Times New Roman" w:cs="Times New Roman"/>
                <w:b/>
              </w:rPr>
              <w:t>2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-Тумблер П2Т-1-18УХЛ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-Кнопка </w:t>
            </w:r>
            <w:r w:rsidRPr="00AB13C9">
              <w:rPr>
                <w:rFonts w:ascii="Times New Roman" w:hAnsi="Times New Roman" w:cs="Times New Roman"/>
                <w:lang w:val="en-US"/>
              </w:rPr>
              <w:t>ABLFS</w:t>
            </w:r>
            <w:r w:rsidRPr="00AB13C9">
              <w:rPr>
                <w:rFonts w:ascii="Times New Roman" w:hAnsi="Times New Roman" w:cs="Times New Roman"/>
              </w:rPr>
              <w:t xml:space="preserve">-22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-Светодиод </w:t>
            </w:r>
            <w:r w:rsidRPr="00AB13C9">
              <w:rPr>
                <w:rFonts w:ascii="Times New Roman" w:hAnsi="Times New Roman" w:cs="Times New Roman"/>
                <w:lang w:val="en-US"/>
              </w:rPr>
              <w:t>AD</w:t>
            </w:r>
            <w:r w:rsidRPr="00AB13C9">
              <w:rPr>
                <w:rFonts w:ascii="Times New Roman" w:hAnsi="Times New Roman" w:cs="Times New Roman"/>
              </w:rPr>
              <w:t>22-22</w:t>
            </w:r>
            <w:r w:rsidRPr="00AB13C9">
              <w:rPr>
                <w:rFonts w:ascii="Times New Roman" w:hAnsi="Times New Roman" w:cs="Times New Roman"/>
                <w:lang w:val="en-US"/>
              </w:rPr>
              <w:t>DS</w:t>
            </w:r>
            <w:r w:rsidRPr="00AB13C9">
              <w:rPr>
                <w:rFonts w:ascii="Times New Roman" w:hAnsi="Times New Roman" w:cs="Times New Roman"/>
              </w:rPr>
              <w:t xml:space="preserve"> - </w:t>
            </w:r>
            <w:r w:rsidRPr="00AB13C9">
              <w:rPr>
                <w:rFonts w:ascii="Times New Roman" w:hAnsi="Times New Roman" w:cs="Times New Roman"/>
                <w:b/>
              </w:rPr>
              <w:t>2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-Терморегулятор </w:t>
            </w:r>
            <w:r w:rsidRPr="00AB13C9">
              <w:rPr>
                <w:rFonts w:ascii="Times New Roman" w:hAnsi="Times New Roman" w:cs="Times New Roman"/>
                <w:lang w:val="en-US"/>
              </w:rPr>
              <w:t>PF</w:t>
            </w:r>
            <w:r w:rsidRPr="00AB13C9">
              <w:rPr>
                <w:rFonts w:ascii="Times New Roman" w:hAnsi="Times New Roman" w:cs="Times New Roman"/>
              </w:rPr>
              <w:t xml:space="preserve"> 175621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lastRenderedPageBreak/>
              <w:t>-Шкаф (600*1000*300), 1Р54, УХЛ</w:t>
            </w:r>
            <w:proofErr w:type="gramStart"/>
            <w:r w:rsidRPr="00AB13C9">
              <w:rPr>
                <w:rFonts w:ascii="Times New Roman" w:hAnsi="Times New Roman" w:cs="Times New Roman"/>
              </w:rPr>
              <w:t>1</w:t>
            </w:r>
            <w:proofErr w:type="gramEnd"/>
            <w:r w:rsidRPr="00AB13C9">
              <w:rPr>
                <w:rFonts w:ascii="Times New Roman" w:hAnsi="Times New Roman" w:cs="Times New Roman"/>
              </w:rPr>
              <w:t xml:space="preserve">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-Шкаф (400*400*200), 1Р54, УХЛ</w:t>
            </w:r>
            <w:proofErr w:type="gramStart"/>
            <w:r w:rsidRPr="00AB13C9">
              <w:rPr>
                <w:rFonts w:ascii="Times New Roman" w:hAnsi="Times New Roman" w:cs="Times New Roman"/>
              </w:rPr>
              <w:t>1</w:t>
            </w:r>
            <w:proofErr w:type="gramEnd"/>
            <w:r w:rsidRPr="00AB13C9">
              <w:rPr>
                <w:rFonts w:ascii="Times New Roman" w:hAnsi="Times New Roman" w:cs="Times New Roman"/>
              </w:rPr>
              <w:t xml:space="preserve">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</w:t>
            </w:r>
            <w:proofErr w:type="spellStart"/>
            <w:r w:rsidRPr="00AB13C9">
              <w:rPr>
                <w:rFonts w:ascii="Times New Roman" w:hAnsi="Times New Roman" w:cs="Times New Roman"/>
              </w:rPr>
              <w:t>Клеммник</w:t>
            </w:r>
            <w:proofErr w:type="spellEnd"/>
            <w:r w:rsidRPr="00AB13C9">
              <w:rPr>
                <w:rFonts w:ascii="Times New Roman" w:hAnsi="Times New Roman" w:cs="Times New Roman"/>
              </w:rPr>
              <w:t xml:space="preserve"> </w:t>
            </w:r>
            <w:r w:rsidRPr="00AB13C9">
              <w:rPr>
                <w:rFonts w:ascii="Times New Roman" w:hAnsi="Times New Roman" w:cs="Times New Roman"/>
                <w:lang w:val="en-US"/>
              </w:rPr>
              <w:t>WAGO</w:t>
            </w:r>
            <w:r w:rsidRPr="00AB13C9">
              <w:rPr>
                <w:rFonts w:ascii="Times New Roman" w:hAnsi="Times New Roman" w:cs="Times New Roman"/>
              </w:rPr>
              <w:t xml:space="preserve"> 281-901 – </w:t>
            </w:r>
            <w:r w:rsidRPr="00AB13C9">
              <w:rPr>
                <w:rFonts w:ascii="Times New Roman" w:hAnsi="Times New Roman" w:cs="Times New Roman"/>
                <w:b/>
              </w:rPr>
              <w:t>49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</w:t>
            </w:r>
            <w:r w:rsidRPr="00AB13C9">
              <w:rPr>
                <w:rFonts w:ascii="Times New Roman" w:hAnsi="Times New Roman" w:cs="Times New Roman"/>
                <w:lang w:val="en-US"/>
              </w:rPr>
              <w:t>DIN</w:t>
            </w:r>
            <w:r w:rsidRPr="00AB13C9">
              <w:rPr>
                <w:rFonts w:ascii="Times New Roman" w:hAnsi="Times New Roman" w:cs="Times New Roman"/>
              </w:rPr>
              <w:t xml:space="preserve">-рейка 35*15 –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AB13C9">
                <w:rPr>
                  <w:rFonts w:ascii="Times New Roman" w:hAnsi="Times New Roman" w:cs="Times New Roman"/>
                  <w:b/>
                </w:rPr>
                <w:t>1 м</w:t>
              </w:r>
            </w:smartTag>
            <w:r w:rsidRPr="00AB13C9">
              <w:rPr>
                <w:rFonts w:ascii="Times New Roman" w:hAnsi="Times New Roman" w:cs="Times New Roman"/>
              </w:rPr>
              <w:t>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-Элемент нагревательный –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AB13C9">
                <w:rPr>
                  <w:rFonts w:ascii="Times New Roman" w:hAnsi="Times New Roman" w:cs="Times New Roman"/>
                  <w:b/>
                </w:rPr>
                <w:t>4 м</w:t>
              </w:r>
            </w:smartTag>
            <w:r w:rsidRPr="00AB13C9">
              <w:rPr>
                <w:rFonts w:ascii="Times New Roman" w:hAnsi="Times New Roman" w:cs="Times New Roman"/>
              </w:rPr>
              <w:t>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</w:t>
            </w:r>
            <w:proofErr w:type="spellStart"/>
            <w:r w:rsidRPr="00AB13C9">
              <w:rPr>
                <w:rFonts w:ascii="Times New Roman" w:hAnsi="Times New Roman" w:cs="Times New Roman"/>
              </w:rPr>
              <w:t>Термоизолятор</w:t>
            </w:r>
            <w:proofErr w:type="spellEnd"/>
            <w:r w:rsidRPr="00AB1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13C9">
              <w:rPr>
                <w:rFonts w:ascii="Times New Roman" w:hAnsi="Times New Roman" w:cs="Times New Roman"/>
              </w:rPr>
              <w:t>пенофол</w:t>
            </w:r>
            <w:proofErr w:type="spellEnd"/>
            <w:r w:rsidRPr="00AB13C9">
              <w:rPr>
                <w:rFonts w:ascii="Times New Roman" w:hAnsi="Times New Roman" w:cs="Times New Roman"/>
              </w:rPr>
              <w:t xml:space="preserve"> 10 – </w:t>
            </w:r>
            <w:r w:rsidRPr="00AB13C9">
              <w:rPr>
                <w:rFonts w:ascii="Times New Roman" w:hAnsi="Times New Roman" w:cs="Times New Roman"/>
                <w:b/>
              </w:rPr>
              <w:t>1,6м²</w:t>
            </w:r>
            <w:proofErr w:type="gramStart"/>
            <w:r w:rsidRPr="00AB13C9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-Программное обеспечени</w:t>
            </w:r>
            <w:proofErr w:type="gramStart"/>
            <w:r w:rsidRPr="00AB13C9">
              <w:rPr>
                <w:rFonts w:ascii="Times New Roman" w:hAnsi="Times New Roman" w:cs="Times New Roman"/>
              </w:rPr>
              <w:t>е-</w:t>
            </w:r>
            <w:proofErr w:type="gramEnd"/>
            <w:r w:rsidRPr="00AB13C9">
              <w:rPr>
                <w:rFonts w:ascii="Times New Roman" w:hAnsi="Times New Roman" w:cs="Times New Roman"/>
              </w:rPr>
              <w:t xml:space="preserve"> АРМ сбора и отображения данных в офисе (АРМ руководителя),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>-АРМ мониторинга резервуарного парка с возможностью передачи данных в удаленный офис (АРМ представления данных), АРМ конфигуратора (АРМ сбора данных);</w:t>
            </w:r>
          </w:p>
          <w:p w:rsidR="00AB13C9" w:rsidRPr="00AB13C9" w:rsidRDefault="00AB13C9" w:rsidP="00AB13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3C9">
              <w:rPr>
                <w:rFonts w:ascii="Times New Roman" w:hAnsi="Times New Roman" w:cs="Times New Roman"/>
              </w:rPr>
              <w:t xml:space="preserve">-Контроллер </w:t>
            </w:r>
            <w:r w:rsidRPr="00AB13C9">
              <w:rPr>
                <w:rFonts w:ascii="Times New Roman" w:hAnsi="Times New Roman" w:cs="Times New Roman"/>
                <w:lang w:val="en-US"/>
              </w:rPr>
              <w:t>RS</w:t>
            </w:r>
            <w:r w:rsidRPr="00AB13C9">
              <w:rPr>
                <w:rFonts w:ascii="Times New Roman" w:hAnsi="Times New Roman" w:cs="Times New Roman"/>
              </w:rPr>
              <w:t xml:space="preserve">-485 на два порта – </w:t>
            </w:r>
            <w:r w:rsidRPr="00AB13C9">
              <w:rPr>
                <w:rFonts w:ascii="Times New Roman" w:hAnsi="Times New Roman" w:cs="Times New Roman"/>
                <w:b/>
              </w:rPr>
              <w:t>1 ед</w:t>
            </w:r>
            <w:r w:rsidRPr="00AB13C9">
              <w:rPr>
                <w:rFonts w:ascii="Times New Roman" w:hAnsi="Times New Roman" w:cs="Times New Roman"/>
              </w:rPr>
              <w:t>.;</w:t>
            </w:r>
          </w:p>
          <w:p w:rsidR="00330667" w:rsidRPr="00AB13C9" w:rsidRDefault="00AB13C9" w:rsidP="00AB13C9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en-US"/>
              </w:rPr>
            </w:pPr>
            <w:r w:rsidRPr="00AB13C9">
              <w:rPr>
                <w:rFonts w:ascii="Times New Roman" w:hAnsi="Times New Roman" w:cs="Times New Roman"/>
                <w:lang w:val="en-US"/>
              </w:rPr>
              <w:t xml:space="preserve">-Switch/HUB D-Link DES-1005D/E – </w:t>
            </w:r>
            <w:r w:rsidRPr="00AB13C9"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proofErr w:type="spellStart"/>
            <w:r w:rsidRPr="00AB13C9">
              <w:rPr>
                <w:rFonts w:ascii="Times New Roman" w:hAnsi="Times New Roman" w:cs="Times New Roman"/>
                <w:b/>
              </w:rPr>
              <w:t>ед</w:t>
            </w:r>
            <w:proofErr w:type="spellEnd"/>
            <w:r w:rsidRPr="00AB13C9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746FA4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9D056E" w:rsidP="009D0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369D5">
              <w:rPr>
                <w:rFonts w:ascii="Times New Roman" w:hAnsi="Times New Roman" w:cs="Times New Roman"/>
              </w:rPr>
              <w:t xml:space="preserve"> - 3</w:t>
            </w:r>
            <w:r w:rsidR="009B279C">
              <w:rPr>
                <w:rFonts w:ascii="Times New Roman" w:hAnsi="Times New Roman" w:cs="Times New Roman"/>
              </w:rPr>
              <w:t xml:space="preserve"> </w:t>
            </w:r>
            <w:r w:rsidR="00B869FB">
              <w:rPr>
                <w:rFonts w:ascii="Times New Roman" w:hAnsi="Times New Roman" w:cs="Times New Roman"/>
              </w:rPr>
              <w:t xml:space="preserve">квартал </w:t>
            </w:r>
            <w:r>
              <w:rPr>
                <w:rFonts w:ascii="Times New Roman" w:hAnsi="Times New Roman" w:cs="Times New Roman"/>
              </w:rPr>
              <w:t>2013 г.</w:t>
            </w:r>
          </w:p>
        </w:tc>
      </w:tr>
    </w:tbl>
    <w:p w:rsid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D056E" w:rsidRDefault="009D056E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C3D17">
        <w:rPr>
          <w:rFonts w:ascii="Times New Roman" w:hAnsi="Times New Roman" w:cs="Times New Roman"/>
          <w:b/>
        </w:rPr>
        <w:t>Технические требования: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 xml:space="preserve">1. Сертификаты соответствия системы сертификации ГОСТ </w:t>
      </w:r>
      <w:proofErr w:type="gramStart"/>
      <w:r w:rsidRPr="009C3D17">
        <w:rPr>
          <w:rFonts w:ascii="Times New Roman" w:hAnsi="Times New Roman" w:cs="Times New Roman"/>
        </w:rPr>
        <w:t>Р</w:t>
      </w:r>
      <w:proofErr w:type="gramEnd"/>
      <w:r w:rsidRPr="009C3D17">
        <w:rPr>
          <w:rFonts w:ascii="Times New Roman" w:hAnsi="Times New Roman" w:cs="Times New Roman"/>
        </w:rPr>
        <w:t xml:space="preserve"> на все поставляемое оборудование;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2. Разрешение на применение Федеральной службы по экологическому, технологическому и атомному надзору на поставляемое оборудование;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3. Паспорта на все поставляемое оборудование;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4. Руководства по эксплуатации на все поставляемое оборудование;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5. Свидетельства о метрологической поверке на поставляемое оборудование, эксплуатация которого требует наличия такой поверки;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6. Сертификат о внесении типа средства измерения в реестр;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7. Отработка комплекса на стендовой базе;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8. Подготовительные, монтажные и пусконаладочные работы организацией, являющейся членом СРО и имеющей Свидетельство о допуске к следующим группам (видам) работ, выполняемых на особо опасных и технически сложных объектах: группа 23. Монтажные работы (23.35 Монтаж оборудования аэропортов и иных объектов авиационной инфраструктуры); группа 24. Пусконаладочные работы (24.24 Пусконаладочные работы технологических установок топливного хозяйства).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9. Обучение персонала.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C3D17">
        <w:rPr>
          <w:rFonts w:ascii="Times New Roman" w:hAnsi="Times New Roman" w:cs="Times New Roman"/>
          <w:b/>
        </w:rPr>
        <w:t>Условия поставки:</w:t>
      </w: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C3D17" w:rsidRPr="009C3D17" w:rsidRDefault="009C3D17" w:rsidP="009C3D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 xml:space="preserve">      1. Место поставки - Аэропорт Южно-Сахалинск,</w:t>
      </w:r>
    </w:p>
    <w:p w:rsidR="009C3D17" w:rsidRPr="009C3D17" w:rsidRDefault="009C3D17" w:rsidP="009C3D1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lastRenderedPageBreak/>
        <w:t>2. Поставляемый товар должен быть новым (не восстановленным, не бывшим в употреблении, не поступившим с консервации)</w:t>
      </w:r>
    </w:p>
    <w:p w:rsidR="009C3D17" w:rsidRPr="009C3D17" w:rsidRDefault="009C3D17" w:rsidP="009C3D1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9C3D17">
        <w:rPr>
          <w:rFonts w:ascii="Times New Roman" w:hAnsi="Times New Roman" w:cs="Times New Roman"/>
        </w:rPr>
        <w:t>3. Цена товара фиксируется на период действия договора и изменению не подлежит.</w:t>
      </w:r>
    </w:p>
    <w:p w:rsidR="009D056E" w:rsidRPr="009C3D17" w:rsidRDefault="009D056E" w:rsidP="009C3D17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B869FB" w:rsidRDefault="00B869FB" w:rsidP="009C3D17">
      <w:pPr>
        <w:spacing w:after="0"/>
      </w:pP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746FA4" w:rsidRPr="00CC4702" w:rsidTr="006363EA">
        <w:trPr>
          <w:trHeight w:val="1184"/>
        </w:trPr>
        <w:tc>
          <w:tcPr>
            <w:tcW w:w="5068" w:type="dxa"/>
            <w:shd w:val="clear" w:color="auto" w:fill="auto"/>
          </w:tcPr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hd w:val="clear" w:color="auto" w:fill="D9D9D9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hd w:val="clear" w:color="auto" w:fill="D9D9D9"/>
              </w:rPr>
              <w:t xml:space="preserve">Покупатель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C4702">
              <w:rPr>
                <w:rFonts w:ascii="Times New Roman" w:hAnsi="Times New Roman" w:cs="Times New Roman"/>
                <w:b/>
                <w:bCs/>
              </w:rPr>
              <w:t xml:space="preserve">ЗАО «ТОК»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              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>__________________ /</w:t>
            </w:r>
            <w:proofErr w:type="spellStart"/>
            <w:r w:rsidRPr="00CC4702">
              <w:rPr>
                <w:rFonts w:ascii="Times New Roman" w:hAnsi="Times New Roman" w:cs="Times New Roman"/>
                <w:bCs/>
              </w:rPr>
              <w:t>С.Ю.Шевляков</w:t>
            </w:r>
            <w:proofErr w:type="spellEnd"/>
            <w:r w:rsidRPr="00CC4702">
              <w:rPr>
                <w:rFonts w:ascii="Times New Roman" w:hAnsi="Times New Roman" w:cs="Times New Roman"/>
                <w:bCs/>
              </w:rPr>
              <w:t>/</w:t>
            </w:r>
            <w:r w:rsidRPr="00CC4702">
              <w:rPr>
                <w:rFonts w:ascii="Times New Roman" w:hAnsi="Times New Roman" w:cs="Times New Roman"/>
                <w:bCs/>
              </w:rPr>
              <w:tab/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4702">
              <w:rPr>
                <w:rFonts w:ascii="Times New Roman" w:hAnsi="Times New Roman" w:cs="Times New Roman"/>
                <w:bCs/>
              </w:rPr>
              <w:t xml:space="preserve">           М.П.</w:t>
            </w:r>
            <w:r w:rsidRPr="00CC4702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</w:pPr>
            <w:r w:rsidRPr="00CC4702"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  <w:t xml:space="preserve">Поставщик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  <w:shd w:val="clear" w:color="auto" w:fill="D9D9D9"/>
              </w:rPr>
              <w:t xml:space="preserve">Должность лица, подписывающего договор от имени контрагента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CC4702">
              <w:rPr>
                <w:rFonts w:ascii="Times New Roman" w:hAnsi="Times New Roman" w:cs="Times New Roman"/>
                <w:b/>
                <w:snapToGrid w:val="0"/>
                <w:shd w:val="clear" w:color="auto" w:fill="D9D9D9"/>
              </w:rPr>
              <w:t xml:space="preserve">Краткое наименование контрагента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</w:rPr>
              <w:t>__________________ /</w:t>
            </w:r>
            <w:r w:rsidRPr="00CC4702">
              <w:rPr>
                <w:rFonts w:ascii="Times New Roman" w:hAnsi="Times New Roman" w:cs="Times New Roman"/>
                <w:snapToGrid w:val="0"/>
                <w:shd w:val="clear" w:color="auto" w:fill="D9D9D9"/>
              </w:rPr>
              <w:t>И.О.Фамилия</w:t>
            </w:r>
            <w:r w:rsidRPr="00CC4702">
              <w:rPr>
                <w:rFonts w:ascii="Times New Roman" w:hAnsi="Times New Roman" w:cs="Times New Roman"/>
                <w:snapToGrid w:val="0"/>
              </w:rPr>
              <w:t xml:space="preserve">/ </w:t>
            </w:r>
          </w:p>
          <w:p w:rsidR="00746FA4" w:rsidRPr="00CC4702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4702">
              <w:rPr>
                <w:rFonts w:ascii="Times New Roman" w:hAnsi="Times New Roman" w:cs="Times New Roman"/>
                <w:snapToGrid w:val="0"/>
              </w:rPr>
              <w:t xml:space="preserve">               М.П.</w:t>
            </w:r>
          </w:p>
        </w:tc>
      </w:tr>
    </w:tbl>
    <w:p w:rsidR="00B869FB" w:rsidRDefault="00B869FB" w:rsidP="00746FA4">
      <w:pPr>
        <w:spacing w:after="0"/>
      </w:pPr>
    </w:p>
    <w:p w:rsidR="00330667" w:rsidRPr="00330667" w:rsidRDefault="00330667" w:rsidP="00746FA4">
      <w:pPr>
        <w:spacing w:after="0" w:line="240" w:lineRule="auto"/>
        <w:rPr>
          <w:rFonts w:ascii="Times New Roman" w:hAnsi="Times New Roman" w:cs="Times New Roman"/>
        </w:rPr>
      </w:pPr>
    </w:p>
    <w:sectPr w:rsidR="00330667" w:rsidRPr="00330667" w:rsidSect="003306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9D9" w:rsidRDefault="008609D9" w:rsidP="00B869FB">
      <w:pPr>
        <w:spacing w:after="0" w:line="240" w:lineRule="auto"/>
      </w:pPr>
      <w:r>
        <w:separator/>
      </w:r>
    </w:p>
  </w:endnote>
  <w:endnote w:type="continuationSeparator" w:id="0">
    <w:p w:rsidR="008609D9" w:rsidRDefault="008609D9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9D9" w:rsidRDefault="008609D9" w:rsidP="00B869FB">
      <w:pPr>
        <w:spacing w:after="0" w:line="240" w:lineRule="auto"/>
      </w:pPr>
      <w:r>
        <w:separator/>
      </w:r>
    </w:p>
  </w:footnote>
  <w:footnote w:type="continuationSeparator" w:id="0">
    <w:p w:rsidR="008609D9" w:rsidRDefault="008609D9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1376"/>
      <w:docPartObj>
        <w:docPartGallery w:val="Page Numbers (Top of Page)"/>
        <w:docPartUnique/>
      </w:docPartObj>
    </w:sdtPr>
    <w:sdtContent>
      <w:p w:rsidR="00B869FB" w:rsidRDefault="0057365D">
        <w:pPr>
          <w:pStyle w:val="a5"/>
          <w:jc w:val="center"/>
        </w:pPr>
        <w:r w:rsidRPr="00B869FB">
          <w:rPr>
            <w:rFonts w:ascii="Times New Roman" w:hAnsi="Times New Roman" w:cs="Times New Roman"/>
          </w:rPr>
          <w:fldChar w:fldCharType="begin"/>
        </w:r>
        <w:r w:rsidR="00B869FB" w:rsidRPr="00B869FB">
          <w:rPr>
            <w:rFonts w:ascii="Times New Roman" w:hAnsi="Times New Roman" w:cs="Times New Roman"/>
          </w:rPr>
          <w:instrText xml:space="preserve"> PAGE   \* MERGEFORMAT </w:instrText>
        </w:r>
        <w:r w:rsidRPr="00B869FB">
          <w:rPr>
            <w:rFonts w:ascii="Times New Roman" w:hAnsi="Times New Roman" w:cs="Times New Roman"/>
          </w:rPr>
          <w:fldChar w:fldCharType="separate"/>
        </w:r>
        <w:r w:rsidR="009369D5">
          <w:rPr>
            <w:rFonts w:ascii="Times New Roman" w:hAnsi="Times New Roman" w:cs="Times New Roman"/>
            <w:noProof/>
          </w:rPr>
          <w:t>6</w:t>
        </w:r>
        <w:r w:rsidRPr="00B869FB">
          <w:rPr>
            <w:rFonts w:ascii="Times New Roman" w:hAnsi="Times New Roman" w:cs="Times New Roman"/>
          </w:rPr>
          <w:fldChar w:fldCharType="end"/>
        </w:r>
      </w:p>
    </w:sdtContent>
  </w:sdt>
  <w:p w:rsidR="00B869FB" w:rsidRDefault="00B86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7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5"/>
  </w:num>
  <w:num w:numId="13">
    <w:abstractNumId w:val="7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5491"/>
    <w:rsid w:val="0004585B"/>
    <w:rsid w:val="0004642E"/>
    <w:rsid w:val="00047248"/>
    <w:rsid w:val="00047412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49A1"/>
    <w:rsid w:val="000B51C3"/>
    <w:rsid w:val="000B5C8E"/>
    <w:rsid w:val="000B622D"/>
    <w:rsid w:val="000B63E9"/>
    <w:rsid w:val="000B68F8"/>
    <w:rsid w:val="000C06A0"/>
    <w:rsid w:val="000C087C"/>
    <w:rsid w:val="000C22A6"/>
    <w:rsid w:val="000C235E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60619"/>
    <w:rsid w:val="002610E4"/>
    <w:rsid w:val="002616F3"/>
    <w:rsid w:val="0026185D"/>
    <w:rsid w:val="00262071"/>
    <w:rsid w:val="0026209F"/>
    <w:rsid w:val="002633AD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414A"/>
    <w:rsid w:val="004A4D78"/>
    <w:rsid w:val="004A4F67"/>
    <w:rsid w:val="004A5979"/>
    <w:rsid w:val="004A6901"/>
    <w:rsid w:val="004A705B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65D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42E"/>
    <w:rsid w:val="00592366"/>
    <w:rsid w:val="005948E1"/>
    <w:rsid w:val="00594E48"/>
    <w:rsid w:val="00595DDC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EC8"/>
    <w:rsid w:val="006111FE"/>
    <w:rsid w:val="00611BC5"/>
    <w:rsid w:val="00612171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363EA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5C85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50FC"/>
    <w:rsid w:val="006D62F4"/>
    <w:rsid w:val="006D7B79"/>
    <w:rsid w:val="006D7CF0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18D7"/>
    <w:rsid w:val="00722CCB"/>
    <w:rsid w:val="00724075"/>
    <w:rsid w:val="00724F59"/>
    <w:rsid w:val="00725E42"/>
    <w:rsid w:val="00725FE2"/>
    <w:rsid w:val="00726C98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2681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09D9"/>
    <w:rsid w:val="00861507"/>
    <w:rsid w:val="008625C5"/>
    <w:rsid w:val="00862D31"/>
    <w:rsid w:val="0086563C"/>
    <w:rsid w:val="008669F4"/>
    <w:rsid w:val="0086765A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778"/>
    <w:rsid w:val="00891915"/>
    <w:rsid w:val="008929AE"/>
    <w:rsid w:val="00892F91"/>
    <w:rsid w:val="00893081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197D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9D5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79C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3D17"/>
    <w:rsid w:val="009C4714"/>
    <w:rsid w:val="009C5EEF"/>
    <w:rsid w:val="009D056E"/>
    <w:rsid w:val="009D184B"/>
    <w:rsid w:val="009D2768"/>
    <w:rsid w:val="009D29B8"/>
    <w:rsid w:val="009D3394"/>
    <w:rsid w:val="009D3CD5"/>
    <w:rsid w:val="009D3EBB"/>
    <w:rsid w:val="009D718A"/>
    <w:rsid w:val="009D738D"/>
    <w:rsid w:val="009D775C"/>
    <w:rsid w:val="009E155D"/>
    <w:rsid w:val="009E1E7D"/>
    <w:rsid w:val="009E2EA9"/>
    <w:rsid w:val="009E362C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13C9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4583"/>
    <w:rsid w:val="00B05A51"/>
    <w:rsid w:val="00B07452"/>
    <w:rsid w:val="00B078CD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515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32EF"/>
    <w:rsid w:val="00BC5645"/>
    <w:rsid w:val="00BC6198"/>
    <w:rsid w:val="00BC7A8C"/>
    <w:rsid w:val="00BC7A90"/>
    <w:rsid w:val="00BD048C"/>
    <w:rsid w:val="00BD0DEB"/>
    <w:rsid w:val="00BD37A2"/>
    <w:rsid w:val="00BD3B26"/>
    <w:rsid w:val="00BD424C"/>
    <w:rsid w:val="00BD4384"/>
    <w:rsid w:val="00BD6FF1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953"/>
    <w:rsid w:val="00C4217D"/>
    <w:rsid w:val="00C4442A"/>
    <w:rsid w:val="00C44442"/>
    <w:rsid w:val="00C44EEF"/>
    <w:rsid w:val="00C47335"/>
    <w:rsid w:val="00C47CE0"/>
    <w:rsid w:val="00C51A1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4065"/>
    <w:rsid w:val="00CF51CB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31C1"/>
    <w:rsid w:val="00D33E2A"/>
    <w:rsid w:val="00D34055"/>
    <w:rsid w:val="00D3438E"/>
    <w:rsid w:val="00D40E76"/>
    <w:rsid w:val="00D44C0D"/>
    <w:rsid w:val="00D44F6F"/>
    <w:rsid w:val="00D4579B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8C4"/>
    <w:rsid w:val="00E23B3A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803EC"/>
    <w:rsid w:val="00E805D2"/>
    <w:rsid w:val="00E81EDB"/>
    <w:rsid w:val="00E81FFF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1011B"/>
    <w:rsid w:val="00F10B5F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F4A"/>
    <w:rsid w:val="00F86691"/>
    <w:rsid w:val="00F8674D"/>
    <w:rsid w:val="00F878B3"/>
    <w:rsid w:val="00F87D37"/>
    <w:rsid w:val="00F94266"/>
    <w:rsid w:val="00F94C27"/>
    <w:rsid w:val="00F95353"/>
    <w:rsid w:val="00F9542D"/>
    <w:rsid w:val="00F95D70"/>
    <w:rsid w:val="00F96267"/>
    <w:rsid w:val="00F97B5F"/>
    <w:rsid w:val="00FA0505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E6776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semiHidden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AB0FC-7C55-47D3-BA97-A2E52F11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3</cp:revision>
  <dcterms:created xsi:type="dcterms:W3CDTF">2013-03-26T02:42:00Z</dcterms:created>
  <dcterms:modified xsi:type="dcterms:W3CDTF">2013-03-28T04:00:00Z</dcterms:modified>
</cp:coreProperties>
</file>